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32" w:rsidRDefault="00625D32" w:rsidP="008723BB">
      <w:pPr>
        <w:pStyle w:val="Nam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1FBE2A" wp14:editId="7ECF03D5">
            <wp:simplePos x="0" y="0"/>
            <wp:positionH relativeFrom="column">
              <wp:posOffset>3800475</wp:posOffset>
            </wp:positionH>
            <wp:positionV relativeFrom="paragraph">
              <wp:posOffset>-400050</wp:posOffset>
            </wp:positionV>
            <wp:extent cx="2189480" cy="542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 blue - 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D32" w:rsidRDefault="00625D32" w:rsidP="008723BB">
      <w:pPr>
        <w:pStyle w:val="Name"/>
      </w:pPr>
    </w:p>
    <w:p w:rsidR="00625D32" w:rsidRDefault="00625D32" w:rsidP="008723BB">
      <w:pPr>
        <w:pStyle w:val="Name"/>
      </w:pPr>
    </w:p>
    <w:p w:rsidR="00810747" w:rsidRPr="00CC0C1E" w:rsidRDefault="00625D32" w:rsidP="008723BB">
      <w:pPr>
        <w:pStyle w:val="Name"/>
      </w:pPr>
      <w:r>
        <w:t xml:space="preserve">Cross Agency Partnership: </w:t>
      </w:r>
      <w:r w:rsidR="00B47AF8">
        <w:t>Communications</w:t>
      </w:r>
      <w:r>
        <w:t xml:space="preserve"> Group</w:t>
      </w:r>
    </w:p>
    <w:p w:rsidR="00810747" w:rsidRDefault="00810747" w:rsidP="003758C8">
      <w:pPr>
        <w:pStyle w:val="Title"/>
      </w:pPr>
      <w:r w:rsidRPr="003758C8">
        <w:t>Meeting Minutes</w:t>
      </w:r>
    </w:p>
    <w:p w:rsidR="00625D32" w:rsidRPr="00625D32" w:rsidRDefault="00625D32" w:rsidP="00625D32"/>
    <w:sdt>
      <w:sdtPr>
        <w:alias w:val="Date"/>
        <w:tag w:val="Date"/>
        <w:id w:val="83643536"/>
        <w:placeholder>
          <w:docPart w:val="95C06DA23AD9490E83BA20AEE3803893"/>
        </w:placeholder>
        <w:date w:fullDate="2017-11-13T03:00:00Z">
          <w:dateFormat w:val="MMMM d, yyyy"/>
          <w:lid w:val="en-US"/>
          <w:storeMappedDataAs w:val="dateTime"/>
          <w:calendar w:val="gregorian"/>
        </w:date>
      </w:sdtPr>
      <w:sdtContent>
        <w:p w:rsidR="00810747" w:rsidRPr="003758C8" w:rsidRDefault="00B47AF8" w:rsidP="003758C8">
          <w:pPr>
            <w:pStyle w:val="Heading1"/>
          </w:pPr>
          <w:r>
            <w:t>November 13, 2017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6505"/>
      </w:tblGrid>
      <w:tr w:rsidR="008723BB" w:rsidTr="00BE4B6F">
        <w:tc>
          <w:tcPr>
            <w:tcW w:w="2178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tc>
          <w:tcPr>
            <w:tcW w:w="6678" w:type="dxa"/>
          </w:tcPr>
          <w:p w:rsidR="008723BB" w:rsidRPr="008723BB" w:rsidRDefault="00B47AF8" w:rsidP="00B47AF8">
            <w:r>
              <w:t xml:space="preserve">Matt Cornett (CDLE), </w:t>
            </w:r>
            <w:r w:rsidR="00911BFC">
              <w:t>Trevor Williams (CDHS), Megan Mc</w:t>
            </w:r>
            <w:r>
              <w:t>Dermott (CDHE), Misti Ruthven (CDE), Inta Morris (CDHE), Julia Pirnack (CIC)</w:t>
            </w:r>
          </w:p>
        </w:tc>
      </w:tr>
      <w:tr w:rsidR="008723BB" w:rsidTr="00BE4B6F">
        <w:tc>
          <w:tcPr>
            <w:tcW w:w="2178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Next meeting:</w:t>
            </w:r>
          </w:p>
        </w:tc>
        <w:tc>
          <w:tcPr>
            <w:tcW w:w="6678" w:type="dxa"/>
          </w:tcPr>
          <w:p w:rsidR="008723BB" w:rsidRPr="008723BB" w:rsidRDefault="00B47AF8" w:rsidP="00B47AF8">
            <w:r>
              <w:t xml:space="preserve">TBD </w:t>
            </w:r>
          </w:p>
        </w:tc>
      </w:tr>
      <w:tr w:rsidR="008723BB" w:rsidTr="00BE4B6F">
        <w:tc>
          <w:tcPr>
            <w:tcW w:w="2178" w:type="dxa"/>
            <w:tcBorders>
              <w:bottom w:val="single" w:sz="4" w:space="0" w:color="auto"/>
            </w:tcBorders>
          </w:tcPr>
          <w:p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8723BB" w:rsidRDefault="008723BB" w:rsidP="008723BB"/>
        </w:tc>
      </w:tr>
    </w:tbl>
    <w:p w:rsidR="00810747" w:rsidRPr="003758C8" w:rsidRDefault="00B47AF8" w:rsidP="003758C8">
      <w:pPr>
        <w:pStyle w:val="Heading2"/>
      </w:pPr>
      <w:r>
        <w:t>Introduction</w:t>
      </w:r>
      <w:bookmarkStart w:id="0" w:name="_GoBack"/>
      <w:bookmarkEnd w:id="0"/>
    </w:p>
    <w:p w:rsidR="00810747" w:rsidRDefault="00B47AF8">
      <w:pPr>
        <w:rPr>
          <w:szCs w:val="20"/>
        </w:rPr>
      </w:pPr>
      <w:r>
        <w:rPr>
          <w:szCs w:val="20"/>
        </w:rPr>
        <w:t xml:space="preserve">Julia </w:t>
      </w:r>
      <w:r w:rsidR="00A070DE">
        <w:rPr>
          <w:szCs w:val="20"/>
        </w:rPr>
        <w:t>summarized</w:t>
      </w:r>
      <w:r>
        <w:rPr>
          <w:szCs w:val="20"/>
        </w:rPr>
        <w:t xml:space="preserve"> the initial task of the communications group based upon the “sticky note” suggestions from the full cross agency partnership – “Communicate CIC current status and upcoming process to stakeholders throughout the state</w:t>
      </w:r>
      <w:r w:rsidR="001A7CF0">
        <w:rPr>
          <w:szCs w:val="20"/>
        </w:rPr>
        <w:t xml:space="preserve"> (by Jan, 2018)</w:t>
      </w:r>
      <w:r>
        <w:rPr>
          <w:szCs w:val="20"/>
        </w:rPr>
        <w:t>.”</w:t>
      </w:r>
    </w:p>
    <w:p w:rsidR="00810747" w:rsidRDefault="00B47AF8" w:rsidP="003758C8">
      <w:pPr>
        <w:pStyle w:val="Heading2"/>
      </w:pPr>
      <w:sdt>
        <w:sdtPr>
          <w:id w:val="83643683"/>
          <w:placeholder>
            <w:docPart w:val="4E64F187A6BF4B6BBA741CDEDF36136D"/>
          </w:placeholder>
          <w:temporary/>
          <w:showingPlcHdr/>
        </w:sdtPr>
        <w:sdtContent>
          <w:r w:rsidR="008723BB">
            <w:t>Discussion</w:t>
          </w:r>
        </w:sdtContent>
      </w:sdt>
    </w:p>
    <w:p w:rsidR="00810747" w:rsidRDefault="00A070DE">
      <w:pPr>
        <w:rPr>
          <w:szCs w:val="20"/>
        </w:rPr>
      </w:pPr>
      <w:r>
        <w:rPr>
          <w:szCs w:val="20"/>
        </w:rPr>
        <w:t>Goals of the messages to be created include easing concerns among users, invite participation, explain</w:t>
      </w:r>
      <w:r w:rsidR="001A7CF0">
        <w:rPr>
          <w:szCs w:val="20"/>
        </w:rPr>
        <w:t>ing the process going forward</w:t>
      </w:r>
      <w:r>
        <w:rPr>
          <w:szCs w:val="20"/>
        </w:rPr>
        <w:t xml:space="preserve"> includ</w:t>
      </w:r>
      <w:r w:rsidR="001A7CF0">
        <w:rPr>
          <w:szCs w:val="20"/>
        </w:rPr>
        <w:t>ing</w:t>
      </w:r>
      <w:r>
        <w:rPr>
          <w:szCs w:val="20"/>
        </w:rPr>
        <w:t xml:space="preserve"> specific timelines to the degree possible, </w:t>
      </w:r>
      <w:r w:rsidR="001A7CF0">
        <w:rPr>
          <w:szCs w:val="20"/>
        </w:rPr>
        <w:t>and emphasizing</w:t>
      </w:r>
      <w:r>
        <w:rPr>
          <w:szCs w:val="20"/>
        </w:rPr>
        <w:t xml:space="preserve"> the partnership collaboration.</w:t>
      </w:r>
      <w:r w:rsidR="001A7CF0">
        <w:rPr>
          <w:szCs w:val="20"/>
        </w:rPr>
        <w:t xml:space="preserve"> Differentiated messages should be written for administrators, front line professionals, and users; students and adults. The initial communications should be with administrators and professionals.</w:t>
      </w:r>
    </w:p>
    <w:p w:rsidR="00A070DE" w:rsidRDefault="00A070DE">
      <w:pPr>
        <w:rPr>
          <w:szCs w:val="20"/>
        </w:rPr>
      </w:pPr>
    </w:p>
    <w:p w:rsidR="00A070DE" w:rsidRDefault="00A070DE">
      <w:pPr>
        <w:rPr>
          <w:szCs w:val="20"/>
        </w:rPr>
      </w:pPr>
      <w:r>
        <w:rPr>
          <w:szCs w:val="20"/>
        </w:rPr>
        <w:t>The remainder of the meeting was dedicated to identifying the main stakeholder groups in each agency and opportunities to communication with them as follows:</w:t>
      </w:r>
    </w:p>
    <w:p w:rsidR="00853F89" w:rsidRDefault="00A070DE" w:rsidP="00A070DE">
      <w:pPr>
        <w:pStyle w:val="ListParagraph"/>
        <w:numPr>
          <w:ilvl w:val="0"/>
          <w:numId w:val="13"/>
        </w:numPr>
        <w:rPr>
          <w:szCs w:val="20"/>
        </w:rPr>
      </w:pPr>
      <w:r w:rsidRPr="00853F89">
        <w:rPr>
          <w:szCs w:val="20"/>
        </w:rPr>
        <w:t>Workforce system: E-mail list, Directors Meeting (on the 16</w:t>
      </w:r>
      <w:r w:rsidRPr="00853F89">
        <w:rPr>
          <w:szCs w:val="20"/>
          <w:vertAlign w:val="superscript"/>
        </w:rPr>
        <w:t>th</w:t>
      </w:r>
      <w:r w:rsidRPr="00853F89">
        <w:rPr>
          <w:szCs w:val="20"/>
        </w:rPr>
        <w:t>), Workforce Forum. The latter two take place once a month</w:t>
      </w:r>
    </w:p>
    <w:p w:rsidR="00A070DE" w:rsidRDefault="00A070DE" w:rsidP="00A070DE">
      <w:pPr>
        <w:pStyle w:val="ListParagraph"/>
        <w:numPr>
          <w:ilvl w:val="0"/>
          <w:numId w:val="13"/>
        </w:numPr>
        <w:rPr>
          <w:szCs w:val="20"/>
        </w:rPr>
      </w:pPr>
      <w:r w:rsidRPr="00853F89">
        <w:rPr>
          <w:szCs w:val="20"/>
        </w:rPr>
        <w:t xml:space="preserve">DHS: Chaffee quarterly meetings, unsure of best </w:t>
      </w:r>
      <w:r w:rsidR="00853F89">
        <w:rPr>
          <w:szCs w:val="20"/>
        </w:rPr>
        <w:t>way to reach out to TANF staff</w:t>
      </w:r>
      <w:r w:rsidRPr="00853F89">
        <w:rPr>
          <w:szCs w:val="20"/>
        </w:rPr>
        <w:t xml:space="preserve"> </w:t>
      </w:r>
    </w:p>
    <w:p w:rsidR="001A7CF0" w:rsidRDefault="000B24AB" w:rsidP="00A070DE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>CIC can use the existing newsletter e-mail list as well as addresses for professionals that have an account on CIC. In addition, adult user groups should be made aware of what is going on</w:t>
      </w:r>
      <w:r w:rsidR="001A7CF0">
        <w:rPr>
          <w:szCs w:val="20"/>
        </w:rPr>
        <w:t xml:space="preserve"> with student user groups later</w:t>
      </w:r>
    </w:p>
    <w:p w:rsidR="000B24AB" w:rsidRPr="00853F89" w:rsidRDefault="001A7CF0" w:rsidP="00A070DE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 xml:space="preserve">Because of the timing related to school district grants from CDE (rolling Jan through Mar) and the need to anticipate budgeting needs for the 2018-19 school year, as much specificity regarding timeline and a suggestion regarding funding (fee for service potential) should be included in district correspondence. </w:t>
      </w:r>
      <w:r w:rsidR="000B24AB">
        <w:rPr>
          <w:szCs w:val="20"/>
        </w:rPr>
        <w:t xml:space="preserve"> </w:t>
      </w:r>
    </w:p>
    <w:p w:rsidR="00810747" w:rsidRDefault="00A070DE" w:rsidP="003758C8">
      <w:pPr>
        <w:pStyle w:val="Heading2"/>
      </w:pPr>
      <w:r>
        <w:t>Action Items</w:t>
      </w:r>
    </w:p>
    <w:p w:rsidR="00853F89" w:rsidRDefault="00853F89" w:rsidP="00853F89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>Megan will draft one general message</w:t>
      </w:r>
      <w:r w:rsidR="001A7CF0">
        <w:rPr>
          <w:szCs w:val="20"/>
        </w:rPr>
        <w:t xml:space="preserve"> for administrator/professional audience</w:t>
      </w:r>
      <w:r>
        <w:rPr>
          <w:szCs w:val="20"/>
        </w:rPr>
        <w:t xml:space="preserve"> and one more detailed correspondence for school districts</w:t>
      </w:r>
    </w:p>
    <w:p w:rsidR="00853F89" w:rsidRPr="00853F89" w:rsidRDefault="00853F89" w:rsidP="00853F89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>Once messages are approved:</w:t>
      </w:r>
    </w:p>
    <w:p w:rsidR="00853F89" w:rsidRPr="00853F89" w:rsidRDefault="00A070DE" w:rsidP="00853F89">
      <w:pPr>
        <w:pStyle w:val="ListParagraph"/>
        <w:numPr>
          <w:ilvl w:val="1"/>
          <w:numId w:val="13"/>
        </w:numPr>
        <w:rPr>
          <w:szCs w:val="20"/>
        </w:rPr>
      </w:pPr>
      <w:r>
        <w:t>Matt will assist with getting on the Directors meeting and Workforce Forum agendas</w:t>
      </w:r>
      <w:r w:rsidR="00853F89">
        <w:t xml:space="preserve"> -</w:t>
      </w:r>
      <w:r w:rsidR="00853F89" w:rsidRPr="00853F89">
        <w:rPr>
          <w:szCs w:val="20"/>
        </w:rPr>
        <w:t xml:space="preserve"> </w:t>
      </w:r>
      <w:r w:rsidR="00853F89">
        <w:rPr>
          <w:szCs w:val="20"/>
        </w:rPr>
        <w:t>brief in-person introduction at meetings with follow up e-mail correspondence</w:t>
      </w:r>
      <w:r w:rsidR="00853F89">
        <w:rPr>
          <w:szCs w:val="20"/>
        </w:rPr>
        <w:t>, as well as an item on the e-mail system</w:t>
      </w:r>
    </w:p>
    <w:p w:rsidR="00853F89" w:rsidRDefault="00853F89" w:rsidP="00853F89">
      <w:pPr>
        <w:pStyle w:val="ListParagraph"/>
        <w:numPr>
          <w:ilvl w:val="1"/>
          <w:numId w:val="13"/>
        </w:numPr>
        <w:rPr>
          <w:szCs w:val="20"/>
        </w:rPr>
      </w:pPr>
      <w:r>
        <w:rPr>
          <w:szCs w:val="20"/>
        </w:rPr>
        <w:t>CIC will reach out to TANF current contacts, current CIC pro center account users directly and include announcements on the CIC website and newsletter</w:t>
      </w:r>
    </w:p>
    <w:p w:rsidR="00853F89" w:rsidRDefault="00853F89" w:rsidP="00853F89">
      <w:pPr>
        <w:pStyle w:val="ListParagraph"/>
        <w:numPr>
          <w:ilvl w:val="1"/>
          <w:numId w:val="13"/>
        </w:numPr>
        <w:rPr>
          <w:szCs w:val="20"/>
        </w:rPr>
      </w:pPr>
      <w:r>
        <w:rPr>
          <w:szCs w:val="20"/>
        </w:rPr>
        <w:lastRenderedPageBreak/>
        <w:t xml:space="preserve">CIC will </w:t>
      </w:r>
      <w:r w:rsidR="001A7CF0">
        <w:rPr>
          <w:szCs w:val="20"/>
        </w:rPr>
        <w:t xml:space="preserve">touch base with Derek </w:t>
      </w:r>
      <w:r w:rsidR="001A7CF0">
        <w:rPr>
          <w:szCs w:val="20"/>
        </w:rPr>
        <w:t xml:space="preserve">and </w:t>
      </w:r>
      <w:r>
        <w:rPr>
          <w:szCs w:val="20"/>
        </w:rPr>
        <w:t xml:space="preserve">attend a CHAFFEE meeting </w:t>
      </w:r>
    </w:p>
    <w:p w:rsidR="00853F89" w:rsidRDefault="00853F89" w:rsidP="00853F89">
      <w:pPr>
        <w:pStyle w:val="ListParagraph"/>
        <w:numPr>
          <w:ilvl w:val="1"/>
          <w:numId w:val="13"/>
        </w:numPr>
        <w:rPr>
          <w:szCs w:val="20"/>
        </w:rPr>
      </w:pPr>
      <w:r>
        <w:rPr>
          <w:szCs w:val="20"/>
        </w:rPr>
        <w:t>CIC will e-mail a targeted message to school district superintendents</w:t>
      </w:r>
      <w:r w:rsidR="001A7CF0">
        <w:rPr>
          <w:szCs w:val="20"/>
        </w:rPr>
        <w:t xml:space="preserve"> (and Charter School Institute)</w:t>
      </w:r>
      <w:r>
        <w:rPr>
          <w:szCs w:val="20"/>
        </w:rPr>
        <w:t xml:space="preserve"> regarding more specific timing (as expected at this point) with a suggestion </w:t>
      </w:r>
      <w:r w:rsidR="000B24AB">
        <w:rPr>
          <w:szCs w:val="20"/>
        </w:rPr>
        <w:t>regarding available state and federal grant money for this purpose</w:t>
      </w:r>
    </w:p>
    <w:p w:rsidR="001A7CF0" w:rsidRDefault="001A7CF0" w:rsidP="00853F89">
      <w:pPr>
        <w:pStyle w:val="ListParagraph"/>
        <w:numPr>
          <w:ilvl w:val="1"/>
          <w:numId w:val="13"/>
        </w:numPr>
        <w:rPr>
          <w:szCs w:val="20"/>
        </w:rPr>
      </w:pPr>
      <w:r>
        <w:rPr>
          <w:szCs w:val="20"/>
        </w:rPr>
        <w:t>Other groups to consider at a later point include Corrections (adult and youth), two- and four-year colleges, home schooled</w:t>
      </w:r>
    </w:p>
    <w:p w:rsidR="001A7CF0" w:rsidRDefault="001A7CF0" w:rsidP="001A7CF0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>Once messages are drafted, reconvene group to approve.</w:t>
      </w:r>
    </w:p>
    <w:p w:rsidR="00810747" w:rsidRDefault="00810747"/>
    <w:p w:rsidR="00A070DE" w:rsidRPr="00CC0C1E" w:rsidRDefault="00A070DE"/>
    <w:sectPr w:rsidR="00A070DE" w:rsidRPr="00CC0C1E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471C2"/>
    <w:multiLevelType w:val="hybridMultilevel"/>
    <w:tmpl w:val="E88C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469A2"/>
    <w:rsid w:val="000B24AB"/>
    <w:rsid w:val="000E77FA"/>
    <w:rsid w:val="001A7CF0"/>
    <w:rsid w:val="00216544"/>
    <w:rsid w:val="003758C8"/>
    <w:rsid w:val="005F5869"/>
    <w:rsid w:val="00625D32"/>
    <w:rsid w:val="006F366F"/>
    <w:rsid w:val="00810747"/>
    <w:rsid w:val="00853F89"/>
    <w:rsid w:val="008723BB"/>
    <w:rsid w:val="00911BFC"/>
    <w:rsid w:val="009469A2"/>
    <w:rsid w:val="00A070DE"/>
    <w:rsid w:val="00B36E69"/>
    <w:rsid w:val="00B47AF8"/>
    <w:rsid w:val="00BE4B6F"/>
    <w:rsid w:val="00CC0C1E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A07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C1E"/>
    <w:pPr>
      <w:tabs>
        <w:tab w:val="left" w:pos="1627"/>
      </w:tabs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CC0C1E"/>
    <w:pPr>
      <w:keepNext/>
      <w:tabs>
        <w:tab w:val="left" w:pos="864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">
    <w:name w:val="Line"/>
    <w:basedOn w:val="Normal"/>
    <w:rsid w:val="00CC0C1E"/>
    <w:pPr>
      <w:pBdr>
        <w:bottom w:val="single" w:sz="4" w:space="1" w:color="auto"/>
      </w:pBdr>
    </w:pPr>
    <w:rPr>
      <w:szCs w:val="20"/>
    </w:rPr>
  </w:style>
  <w:style w:type="character" w:customStyle="1" w:styleId="Title">
    <w:name w:val="Italic"/>
    <w:basedOn w:val="DefaultParagraphFont"/>
    <w:rsid w:val="00CC0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irnack\AppData\Roaming\Microsoft\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C06DA23AD9490E83BA20AEE380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F0AAB-A362-4DD8-90FE-33AB995B6811}"/>
      </w:docPartPr>
      <w:docPartBody>
        <w:p w:rsidR="00000000" w:rsidRDefault="0081635F">
          <w:pPr>
            <w:pStyle w:val="95C06DA23AD9490E83BA20AEE3803893"/>
          </w:pPr>
          <w:r>
            <w:rPr>
              <w:rStyle w:val="Italic"/>
            </w:rPr>
            <w:t>[Click to select date]</w:t>
          </w:r>
        </w:p>
      </w:docPartBody>
    </w:docPart>
    <w:docPart>
      <w:docPartPr>
        <w:name w:val="4E64F187A6BF4B6BBA741CDEDF36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1AF3-A913-4B24-BA66-F3629C9E278D}"/>
      </w:docPartPr>
      <w:docPartBody>
        <w:p w:rsidR="00000000" w:rsidRDefault="0081635F">
          <w:pPr>
            <w:pStyle w:val="4E64F187A6BF4B6BBA741CDEDF36136D"/>
          </w:pPr>
          <w:r>
            <w:rPr>
              <w:szCs w:val="20"/>
            </w:rPr>
            <w:t>Discussion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C879017E3A48368953E1A37321712B">
    <w:name w:val="C3C879017E3A48368953E1A37321712B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95C06DA23AD9490E83BA20AEE3803893">
    <w:name w:val="95C06DA23AD9490E83BA20AEE3803893"/>
  </w:style>
  <w:style w:type="paragraph" w:customStyle="1" w:styleId="7A854F623A00475BB284DA515A9CF72E">
    <w:name w:val="7A854F623A00475BB284DA515A9CF72E"/>
  </w:style>
  <w:style w:type="paragraph" w:customStyle="1" w:styleId="2DFE30C44EA94CD29A6FD2C94310A2D8">
    <w:name w:val="2DFE30C44EA94CD29A6FD2C94310A2D8"/>
  </w:style>
  <w:style w:type="paragraph" w:customStyle="1" w:styleId="54F4062D653F46A5AAE39150451CC205">
    <w:name w:val="54F4062D653F46A5AAE39150451CC205"/>
  </w:style>
  <w:style w:type="paragraph" w:customStyle="1" w:styleId="64CAC2ABC03745029B923A7CCF5368BC">
    <w:name w:val="64CAC2ABC03745029B923A7CCF5368BC"/>
  </w:style>
  <w:style w:type="paragraph" w:customStyle="1" w:styleId="4E64F187A6BF4B6BBA741CDEDF36136D">
    <w:name w:val="4E64F187A6BF4B6BBA741CDEDF36136D"/>
  </w:style>
  <w:style w:type="paragraph" w:customStyle="1" w:styleId="8F9A2DD950054F4198B77051441403E7">
    <w:name w:val="8F9A2DD950054F4198B77051441403E7"/>
  </w:style>
  <w:style w:type="paragraph" w:customStyle="1" w:styleId="B3F17060891C4C7C8DB1B34076A8C793">
    <w:name w:val="B3F17060891C4C7C8DB1B34076A8C793"/>
  </w:style>
  <w:style w:type="paragraph" w:customStyle="1" w:styleId="2344D8A00DB944D29332D077A1D6C963">
    <w:name w:val="2344D8A00DB944D29332D077A1D6C9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C879017E3A48368953E1A37321712B">
    <w:name w:val="C3C879017E3A48368953E1A37321712B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95C06DA23AD9490E83BA20AEE3803893">
    <w:name w:val="95C06DA23AD9490E83BA20AEE3803893"/>
  </w:style>
  <w:style w:type="paragraph" w:customStyle="1" w:styleId="7A854F623A00475BB284DA515A9CF72E">
    <w:name w:val="7A854F623A00475BB284DA515A9CF72E"/>
  </w:style>
  <w:style w:type="paragraph" w:customStyle="1" w:styleId="2DFE30C44EA94CD29A6FD2C94310A2D8">
    <w:name w:val="2DFE30C44EA94CD29A6FD2C94310A2D8"/>
  </w:style>
  <w:style w:type="paragraph" w:customStyle="1" w:styleId="54F4062D653F46A5AAE39150451CC205">
    <w:name w:val="54F4062D653F46A5AAE39150451CC205"/>
  </w:style>
  <w:style w:type="paragraph" w:customStyle="1" w:styleId="64CAC2ABC03745029B923A7CCF5368BC">
    <w:name w:val="64CAC2ABC03745029B923A7CCF5368BC"/>
  </w:style>
  <w:style w:type="paragraph" w:customStyle="1" w:styleId="4E64F187A6BF4B6BBA741CDEDF36136D">
    <w:name w:val="4E64F187A6BF4B6BBA741CDEDF36136D"/>
  </w:style>
  <w:style w:type="paragraph" w:customStyle="1" w:styleId="8F9A2DD950054F4198B77051441403E7">
    <w:name w:val="8F9A2DD950054F4198B77051441403E7"/>
  </w:style>
  <w:style w:type="paragraph" w:customStyle="1" w:styleId="B3F17060891C4C7C8DB1B34076A8C793">
    <w:name w:val="B3F17060891C4C7C8DB1B34076A8C793"/>
  </w:style>
  <w:style w:type="paragraph" w:customStyle="1" w:styleId="2344D8A00DB944D29332D077A1D6C963">
    <w:name w:val="2344D8A00DB944D29332D077A1D6C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MS_InformalMeetingMinutes.dotx</Template>
  <TotalTime>62</TotalTime>
  <Pages>2</Pages>
  <Words>430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Pirnack, Julia</dc:creator>
  <cp:lastModifiedBy>Pirnack, Julia</cp:lastModifiedBy>
  <cp:revision>6</cp:revision>
  <cp:lastPrinted>2017-11-14T16:37:00Z</cp:lastPrinted>
  <dcterms:created xsi:type="dcterms:W3CDTF">2017-11-14T15:36:00Z</dcterms:created>
  <dcterms:modified xsi:type="dcterms:W3CDTF">2017-11-14T16:37:00Z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